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1" w:rsidRDefault="003D4731" w:rsidP="003D4731">
      <w:pPr>
        <w:jc w:val="right"/>
      </w:pPr>
    </w:p>
    <w:p w:rsidR="003D4731" w:rsidRDefault="003D4731" w:rsidP="003D4731">
      <w:pPr>
        <w:jc w:val="center"/>
        <w:rPr>
          <w:b/>
          <w:bCs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1" w:rsidRDefault="003D4731" w:rsidP="003D473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pacing w:val="24"/>
          <w:sz w:val="28"/>
          <w:szCs w:val="28"/>
        </w:rPr>
        <w:br/>
        <w:t xml:space="preserve">           </w:t>
      </w:r>
      <w:r w:rsidR="00DF5AC5">
        <w:rPr>
          <w:b/>
          <w:spacing w:val="24"/>
          <w:sz w:val="28"/>
          <w:szCs w:val="28"/>
        </w:rPr>
        <w:t>ЧАПАЕВСКОГО</w:t>
      </w:r>
      <w:r>
        <w:rPr>
          <w:b/>
          <w:spacing w:val="24"/>
          <w:sz w:val="28"/>
          <w:szCs w:val="28"/>
        </w:rPr>
        <w:t xml:space="preserve">  МУНИЦИПАЛЬНОГО ОБРАЗОВАНИЯ </w:t>
      </w:r>
      <w:r w:rsidR="00DF5AC5">
        <w:rPr>
          <w:b/>
          <w:spacing w:val="24"/>
          <w:sz w:val="28"/>
          <w:szCs w:val="28"/>
        </w:rPr>
        <w:t xml:space="preserve">ЕРШОВСКОГО </w:t>
      </w:r>
      <w:r>
        <w:rPr>
          <w:b/>
          <w:spacing w:val="24"/>
          <w:sz w:val="28"/>
          <w:szCs w:val="28"/>
        </w:rPr>
        <w:t>РАЙОНА</w:t>
      </w:r>
    </w:p>
    <w:p w:rsidR="003D4731" w:rsidRDefault="003D4731" w:rsidP="003D473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САРАТОВСКОЙ ОБЛАСТИ</w:t>
      </w:r>
    </w:p>
    <w:p w:rsidR="00DF5AC5" w:rsidRDefault="00DF5AC5" w:rsidP="003D4731">
      <w:pPr>
        <w:jc w:val="center"/>
        <w:rPr>
          <w:b/>
          <w:sz w:val="28"/>
          <w:szCs w:val="28"/>
        </w:rPr>
      </w:pPr>
    </w:p>
    <w:p w:rsidR="003D4731" w:rsidRDefault="003D4731" w:rsidP="003D473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РЕШЕНИЕ</w:t>
      </w:r>
    </w:p>
    <w:p w:rsidR="003D4731" w:rsidRDefault="003D4731" w:rsidP="003D4731">
      <w:pPr>
        <w:rPr>
          <w:rFonts w:cs="Tahoma"/>
          <w:sz w:val="28"/>
          <w:szCs w:val="28"/>
        </w:rPr>
      </w:pPr>
    </w:p>
    <w:p w:rsidR="003D4731" w:rsidRPr="00510976" w:rsidRDefault="00510976" w:rsidP="003D4731">
      <w:pPr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</w:t>
      </w:r>
      <w:r w:rsidRPr="00510976">
        <w:rPr>
          <w:rFonts w:cs="Tahoma"/>
          <w:b/>
          <w:sz w:val="28"/>
          <w:szCs w:val="28"/>
        </w:rPr>
        <w:t>О</w:t>
      </w:r>
      <w:r w:rsidR="003D4731" w:rsidRPr="00510976">
        <w:rPr>
          <w:rFonts w:cs="Tahoma"/>
          <w:b/>
          <w:sz w:val="28"/>
          <w:szCs w:val="28"/>
        </w:rPr>
        <w:t>т</w:t>
      </w:r>
      <w:r w:rsidRPr="00510976">
        <w:rPr>
          <w:rFonts w:cs="Tahoma"/>
          <w:b/>
          <w:sz w:val="28"/>
          <w:szCs w:val="28"/>
        </w:rPr>
        <w:t xml:space="preserve">    </w:t>
      </w:r>
      <w:r w:rsidR="003D4731" w:rsidRPr="00510976">
        <w:rPr>
          <w:rFonts w:cs="Tahoma"/>
          <w:b/>
          <w:sz w:val="28"/>
          <w:szCs w:val="28"/>
        </w:rPr>
        <w:t xml:space="preserve"> </w:t>
      </w:r>
      <w:r w:rsidRPr="00510976">
        <w:rPr>
          <w:rFonts w:cs="Tahoma"/>
          <w:b/>
          <w:sz w:val="28"/>
          <w:szCs w:val="28"/>
        </w:rPr>
        <w:t>24.07.2017</w:t>
      </w:r>
      <w:r w:rsidR="00DF5AC5" w:rsidRPr="00510976">
        <w:rPr>
          <w:rFonts w:cs="Tahoma"/>
          <w:b/>
          <w:sz w:val="28"/>
          <w:szCs w:val="28"/>
        </w:rPr>
        <w:t xml:space="preserve">              </w:t>
      </w:r>
      <w:r w:rsidRPr="00510976">
        <w:rPr>
          <w:rFonts w:cs="Tahoma"/>
          <w:b/>
          <w:sz w:val="28"/>
          <w:szCs w:val="28"/>
        </w:rPr>
        <w:t xml:space="preserve">                             № 79-128</w:t>
      </w:r>
      <w:r w:rsidR="003D4731" w:rsidRPr="00510976">
        <w:rPr>
          <w:rFonts w:cs="Tahoma"/>
          <w:b/>
          <w:sz w:val="28"/>
          <w:szCs w:val="28"/>
        </w:rPr>
        <w:t xml:space="preserve">    </w:t>
      </w: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510976" w:rsidP="003D47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4731">
        <w:rPr>
          <w:sz w:val="28"/>
          <w:szCs w:val="28"/>
        </w:rPr>
        <w:t>Об имущественной поддержке</w:t>
      </w:r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>субъектов малого  и  среднего</w:t>
      </w:r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   </w:t>
      </w:r>
      <w:proofErr w:type="gramStart"/>
      <w:r>
        <w:rPr>
          <w:sz w:val="28"/>
          <w:szCs w:val="28"/>
        </w:rPr>
        <w:t>при</w:t>
      </w:r>
      <w:proofErr w:type="gramEnd"/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</w:t>
      </w:r>
      <w:r w:rsidR="00510976">
        <w:rPr>
          <w:sz w:val="28"/>
          <w:szCs w:val="28"/>
        </w:rPr>
        <w:t>»</w:t>
      </w:r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DF5AC5">
      <w:pPr>
        <w:tabs>
          <w:tab w:val="left" w:pos="480"/>
        </w:tabs>
        <w:ind w:left="-30"/>
        <w:jc w:val="both"/>
        <w:rPr>
          <w:rFonts w:cs="Tahoma"/>
          <w:sz w:val="28"/>
          <w:szCs w:val="28"/>
        </w:rPr>
      </w:pPr>
      <w:r>
        <w:rPr>
          <w:bCs/>
          <w:sz w:val="28"/>
          <w:szCs w:val="28"/>
        </w:rPr>
        <w:t>Руководствуясь  Федеральным законом от 24.07.2007 года №209-ФЗ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имущества»,</w:t>
      </w:r>
      <w:r>
        <w:t xml:space="preserve"> </w:t>
      </w:r>
      <w:r>
        <w:rPr>
          <w:rFonts w:cs="Tahoma"/>
          <w:sz w:val="28"/>
          <w:szCs w:val="28"/>
        </w:rPr>
        <w:t xml:space="preserve">Уставом </w:t>
      </w:r>
      <w:r w:rsidR="00510976">
        <w:rPr>
          <w:rFonts w:cs="Tahoma"/>
          <w:sz w:val="28"/>
          <w:szCs w:val="28"/>
        </w:rPr>
        <w:t xml:space="preserve">Чапаевского </w:t>
      </w:r>
      <w:r>
        <w:rPr>
          <w:rFonts w:cs="Tahoma"/>
          <w:sz w:val="28"/>
          <w:szCs w:val="28"/>
        </w:rPr>
        <w:t>муниципального образования</w:t>
      </w:r>
      <w:r w:rsidR="00510976">
        <w:rPr>
          <w:rFonts w:cs="Tahoma"/>
          <w:sz w:val="28"/>
          <w:szCs w:val="28"/>
        </w:rPr>
        <w:t xml:space="preserve"> Ершовского</w:t>
      </w:r>
      <w:r>
        <w:rPr>
          <w:rFonts w:cs="Tahoma"/>
          <w:sz w:val="28"/>
          <w:szCs w:val="28"/>
        </w:rPr>
        <w:t xml:space="preserve"> района Саратовской области, Совет</w:t>
      </w:r>
      <w:r w:rsidR="00DF5AC5">
        <w:rPr>
          <w:rFonts w:cs="Tahoma"/>
          <w:sz w:val="28"/>
          <w:szCs w:val="28"/>
        </w:rPr>
        <w:t xml:space="preserve"> Чапаевского</w:t>
      </w:r>
      <w:r>
        <w:rPr>
          <w:rFonts w:cs="Tahoma"/>
          <w:sz w:val="28"/>
          <w:szCs w:val="28"/>
        </w:rPr>
        <w:t xml:space="preserve"> муниципального образования </w:t>
      </w:r>
      <w:r w:rsidR="00DF5AC5">
        <w:rPr>
          <w:rFonts w:cs="Tahoma"/>
          <w:sz w:val="28"/>
          <w:szCs w:val="28"/>
        </w:rPr>
        <w:t xml:space="preserve"> Ершовского района Саратовской области </w:t>
      </w:r>
      <w:r>
        <w:rPr>
          <w:rFonts w:cs="Tahoma"/>
          <w:sz w:val="28"/>
          <w:szCs w:val="28"/>
        </w:rPr>
        <w:t>РЕШИЛ:</w:t>
      </w:r>
    </w:p>
    <w:p w:rsidR="003D4731" w:rsidRDefault="003D4731" w:rsidP="003D4731">
      <w:pPr>
        <w:jc w:val="both"/>
      </w:pPr>
      <w:r>
        <w:rPr>
          <w:sz w:val="28"/>
          <w:szCs w:val="20"/>
        </w:rPr>
        <w:t xml:space="preserve">            1.Уполномочить администрацию </w:t>
      </w:r>
      <w:r w:rsidR="00DF5AC5">
        <w:rPr>
          <w:sz w:val="28"/>
          <w:szCs w:val="20"/>
        </w:rPr>
        <w:t>Чапае</w:t>
      </w:r>
      <w:r>
        <w:rPr>
          <w:sz w:val="28"/>
          <w:szCs w:val="20"/>
        </w:rPr>
        <w:t xml:space="preserve">вского муниципального </w:t>
      </w:r>
      <w:r w:rsidR="00DF5AC5">
        <w:rPr>
          <w:sz w:val="28"/>
          <w:szCs w:val="20"/>
        </w:rPr>
        <w:t>образования</w:t>
      </w:r>
      <w:r>
        <w:rPr>
          <w:sz w:val="28"/>
          <w:szCs w:val="20"/>
        </w:rPr>
        <w:t xml:space="preserve"> осуществлять</w:t>
      </w:r>
      <w:r>
        <w:t>: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формирование, ведение (в том числе ежегодном дополнении) и обязательное опубликование перечня муниципального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</w:t>
      </w:r>
      <w:r>
        <w:rPr>
          <w:rFonts w:ascii="Times New Roman" w:hAnsi="Times New Roman" w:cs="Times New Roman"/>
          <w:sz w:val="28"/>
          <w:lang w:eastAsia="ar-SA"/>
        </w:rPr>
        <w:t>муниципального  образования  (далее –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 Чапаевское </w:t>
      </w:r>
      <w:r>
        <w:rPr>
          <w:rFonts w:ascii="Times New Roman" w:hAnsi="Times New Roman" w:cs="Times New Roman"/>
          <w:sz w:val="28"/>
          <w:lang w:eastAsia="ar-SA"/>
        </w:rPr>
        <w:t xml:space="preserve">МО),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 </w:t>
      </w:r>
      <w:r>
        <w:rPr>
          <w:rFonts w:ascii="Times New Roman" w:hAnsi="Times New Roman" w:cs="Times New Roman"/>
          <w:sz w:val="28"/>
          <w:lang w:eastAsia="ar-SA"/>
        </w:rPr>
        <w:t>МО во владение и (или</w:t>
      </w:r>
      <w:proofErr w:type="gramEnd"/>
      <w:r>
        <w:rPr>
          <w:rFonts w:ascii="Times New Roman" w:hAnsi="Times New Roman" w:cs="Times New Roman"/>
          <w:sz w:val="28"/>
          <w:lang w:eastAsia="ar-SA"/>
        </w:rPr>
        <w:t>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D4731" w:rsidRDefault="003D4731" w:rsidP="003D4731">
      <w:pPr>
        <w:jc w:val="both"/>
        <w:rPr>
          <w:sz w:val="28"/>
          <w:szCs w:val="20"/>
        </w:rPr>
      </w:pPr>
      <w:r>
        <w:t xml:space="preserve">             </w:t>
      </w:r>
      <w:r>
        <w:rPr>
          <w:sz w:val="28"/>
          <w:szCs w:val="20"/>
        </w:rPr>
        <w:t>предоставление в установленном порядке движимого и недвижимого муниципального имущества</w:t>
      </w:r>
      <w:r w:rsidR="00DF5AC5">
        <w:rPr>
          <w:sz w:val="28"/>
          <w:szCs w:val="20"/>
        </w:rPr>
        <w:t xml:space="preserve"> Чапаевского</w:t>
      </w:r>
      <w:r>
        <w:rPr>
          <w:sz w:val="28"/>
          <w:szCs w:val="20"/>
        </w:rPr>
        <w:t xml:space="preserve"> МО (за исключением земельных участков), включенного в перечень, во владение и (или) пользование на </w:t>
      </w:r>
      <w:r>
        <w:rPr>
          <w:sz w:val="28"/>
          <w:szCs w:val="20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D4731" w:rsidRDefault="003D4731" w:rsidP="003D47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proofErr w:type="gramStart"/>
      <w:r>
        <w:rPr>
          <w:sz w:val="28"/>
          <w:szCs w:val="20"/>
        </w:rPr>
        <w:t xml:space="preserve">проведение конкурсов и аукционов на право заключения договоров аренды с субъектами малого и среднего предпринимательства в отношении муниципального имущества </w:t>
      </w:r>
      <w:r w:rsidR="00DF5AC5">
        <w:rPr>
          <w:sz w:val="28"/>
          <w:szCs w:val="20"/>
        </w:rPr>
        <w:t xml:space="preserve">Чапаевского </w:t>
      </w:r>
      <w:r>
        <w:rPr>
          <w:sz w:val="28"/>
          <w:szCs w:val="20"/>
        </w:rPr>
        <w:t>МО, включенного в перечень (стартовый размер арендной платы определяется на основании отчета об оценке рыночной арендной платы, подготовленный в соответствии с законодательством Российской Федерации об оценочной деятельности.</w:t>
      </w:r>
      <w:proofErr w:type="gramEnd"/>
    </w:p>
    <w:p w:rsidR="003D4731" w:rsidRDefault="003D4731" w:rsidP="003D47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2.Утвердить Порядок формирования, ведения, обязательного опубликования перечня муниципального имущества </w:t>
      </w:r>
      <w:r w:rsidR="00DF5AC5">
        <w:rPr>
          <w:sz w:val="28"/>
          <w:szCs w:val="20"/>
        </w:rPr>
        <w:t xml:space="preserve">Чапаевского </w:t>
      </w:r>
      <w:r>
        <w:rPr>
          <w:sz w:val="28"/>
          <w:szCs w:val="20"/>
        </w:rPr>
        <w:t>МО, предназначенного для передачи во владение и (или) в пользование субъектам малого и среднего предпринимательства, согласно приложению №1.</w:t>
      </w:r>
    </w:p>
    <w:p w:rsidR="003D4731" w:rsidRDefault="003D4731" w:rsidP="003D473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3.В течение года с даты включения муниципального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</w:t>
      </w:r>
      <w:r>
        <w:rPr>
          <w:rFonts w:ascii="Times New Roman" w:hAnsi="Times New Roman" w:cs="Times New Roman"/>
          <w:sz w:val="28"/>
          <w:lang w:eastAsia="ar-SA"/>
        </w:rPr>
        <w:t xml:space="preserve">МО  в перечень администрация </w:t>
      </w:r>
      <w:r w:rsidR="00DF5AC5">
        <w:rPr>
          <w:rFonts w:ascii="Times New Roman" w:hAnsi="Times New Roman" w:cs="Times New Roman"/>
          <w:sz w:val="28"/>
          <w:lang w:eastAsia="ar-SA"/>
        </w:rPr>
        <w:t>Чапае</w:t>
      </w:r>
      <w:r>
        <w:rPr>
          <w:rFonts w:ascii="Times New Roman" w:hAnsi="Times New Roman" w:cs="Times New Roman"/>
          <w:sz w:val="28"/>
          <w:lang w:eastAsia="ar-SA"/>
        </w:rPr>
        <w:t>вского муниципального района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в случаях, предусмотренных Федеральным законом "О защите конкуренции".</w:t>
      </w:r>
    </w:p>
    <w:p w:rsidR="003D4731" w:rsidRDefault="003D4731" w:rsidP="003D4731">
      <w:pPr>
        <w:pStyle w:val="ConsPlusNormal0"/>
        <w:ind w:firstLine="0"/>
        <w:jc w:val="both"/>
        <w:rPr>
          <w:rFonts w:ascii="Times New Roman" w:hAnsi="Times New Roman" w:cs="Times New Roman"/>
          <w:sz w:val="28"/>
          <w:lang w:eastAsia="ar-SA"/>
        </w:rPr>
      </w:pPr>
      <w:r>
        <w:t xml:space="preserve">          </w:t>
      </w:r>
      <w:r>
        <w:rPr>
          <w:rFonts w:ascii="Times New Roman" w:hAnsi="Times New Roman" w:cs="Times New Roman"/>
          <w:sz w:val="28"/>
          <w:lang w:eastAsia="ar-SA"/>
        </w:rPr>
        <w:t xml:space="preserve">4.При заключении с субъектами малого и среднего предпринимательства договоров аренды в отношении муниципального 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</w:t>
      </w:r>
      <w:r>
        <w:rPr>
          <w:rFonts w:ascii="Times New Roman" w:hAnsi="Times New Roman" w:cs="Times New Roman"/>
          <w:sz w:val="28"/>
          <w:lang w:eastAsia="ar-SA"/>
        </w:rPr>
        <w:t>МО, включенного в перечень, предусматривать следующие условия: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а) срок договора аренды составляет не менее 5 лет;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б) арендная плата вносится в следующем порядке: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первый год аренды - 40 процентов размера арендной платы;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во второй год аренды - 60 процентов размера арендной платы;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третий год аренды - 80 процентов размера арендной платы;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четвертый год аренды и далее - 100 процентов размера арендной платы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sz w:val="28"/>
        </w:rPr>
        <w:t xml:space="preserve"> </w:t>
      </w:r>
    </w:p>
    <w:p w:rsidR="00DF5AC5" w:rsidRDefault="003D4731" w:rsidP="003D473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5.</w:t>
      </w:r>
      <w:r>
        <w:rPr>
          <w:sz w:val="28"/>
          <w:szCs w:val="28"/>
        </w:rPr>
        <w:t>Настоящее р</w:t>
      </w:r>
      <w:r w:rsidR="00DF5AC5">
        <w:rPr>
          <w:sz w:val="28"/>
          <w:szCs w:val="28"/>
        </w:rPr>
        <w:t>ешение разместить на официальной</w:t>
      </w:r>
      <w:r>
        <w:rPr>
          <w:sz w:val="28"/>
          <w:szCs w:val="28"/>
        </w:rPr>
        <w:t xml:space="preserve"> с</w:t>
      </w:r>
      <w:r w:rsidR="00DF5AC5">
        <w:rPr>
          <w:sz w:val="28"/>
          <w:szCs w:val="28"/>
        </w:rPr>
        <w:t>траниц</w:t>
      </w:r>
      <w:r>
        <w:rPr>
          <w:sz w:val="28"/>
          <w:szCs w:val="28"/>
        </w:rPr>
        <w:t xml:space="preserve">е </w:t>
      </w:r>
      <w:proofErr w:type="gramStart"/>
      <w:r w:rsidR="00DF5AC5">
        <w:rPr>
          <w:sz w:val="28"/>
          <w:szCs w:val="28"/>
        </w:rPr>
        <w:t>Чапаевского</w:t>
      </w:r>
      <w:proofErr w:type="gramEnd"/>
      <w:r w:rsidR="00DF5AC5">
        <w:rPr>
          <w:sz w:val="28"/>
          <w:szCs w:val="28"/>
        </w:rPr>
        <w:t xml:space="preserve"> </w:t>
      </w:r>
    </w:p>
    <w:p w:rsidR="003D4731" w:rsidRDefault="00DF5AC5" w:rsidP="003D4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4731">
        <w:rPr>
          <w:sz w:val="28"/>
          <w:szCs w:val="28"/>
        </w:rPr>
        <w:t>муниципального образования в сети Интернет.</w:t>
      </w: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3D4731">
      <w:pPr>
        <w:jc w:val="both"/>
        <w:rPr>
          <w:sz w:val="28"/>
          <w:szCs w:val="28"/>
        </w:rPr>
      </w:pPr>
    </w:p>
    <w:p w:rsidR="00DF5AC5" w:rsidRDefault="00DF5AC5" w:rsidP="00DF5AC5">
      <w:pPr>
        <w:tabs>
          <w:tab w:val="left" w:pos="0"/>
        </w:tabs>
        <w:ind w:left="15" w:hanging="15"/>
        <w:rPr>
          <w:rFonts w:eastAsia="Arial CYR" w:cs="Arial CYR"/>
          <w:sz w:val="28"/>
          <w:szCs w:val="28"/>
        </w:rPr>
      </w:pPr>
    </w:p>
    <w:p w:rsidR="003D4731" w:rsidRDefault="003D4731" w:rsidP="00DF5AC5">
      <w:pPr>
        <w:tabs>
          <w:tab w:val="left" w:pos="0"/>
        </w:tabs>
        <w:ind w:left="15" w:hanging="15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Глава</w:t>
      </w:r>
      <w:r w:rsidR="00DF5AC5">
        <w:rPr>
          <w:rFonts w:eastAsia="Arial CYR" w:cs="Arial CYR"/>
          <w:sz w:val="28"/>
          <w:szCs w:val="28"/>
        </w:rPr>
        <w:t xml:space="preserve">  Чапаевского </w:t>
      </w:r>
      <w:r>
        <w:rPr>
          <w:rFonts w:eastAsia="Arial CYR" w:cs="Arial CYR"/>
          <w:sz w:val="28"/>
          <w:szCs w:val="28"/>
        </w:rPr>
        <w:t xml:space="preserve">муниципального </w:t>
      </w:r>
      <w:r w:rsidR="00DF5AC5">
        <w:rPr>
          <w:rFonts w:eastAsia="Arial CYR" w:cs="Arial CYR"/>
          <w:sz w:val="28"/>
          <w:szCs w:val="28"/>
        </w:rPr>
        <w:t xml:space="preserve">                                                                               образования Ершовского района:</w:t>
      </w:r>
      <w:r>
        <w:rPr>
          <w:rFonts w:eastAsia="Arial CYR" w:cs="Arial CYR"/>
          <w:sz w:val="28"/>
          <w:szCs w:val="28"/>
        </w:rPr>
        <w:tab/>
        <w:t xml:space="preserve">                              </w:t>
      </w:r>
      <w:r>
        <w:rPr>
          <w:rFonts w:eastAsia="Arial CYR" w:cs="Arial CYR"/>
          <w:sz w:val="28"/>
          <w:szCs w:val="28"/>
        </w:rPr>
        <w:tab/>
      </w:r>
      <w:r w:rsidR="00DF5AC5">
        <w:rPr>
          <w:rFonts w:eastAsia="Arial CYR" w:cs="Arial CYR"/>
          <w:sz w:val="28"/>
          <w:szCs w:val="28"/>
        </w:rPr>
        <w:t>Н.С. Шилин</w:t>
      </w:r>
    </w:p>
    <w:p w:rsidR="003D4731" w:rsidRDefault="003D4731" w:rsidP="003D4731">
      <w:pPr>
        <w:ind w:left="-540" w:firstLine="720"/>
        <w:jc w:val="both"/>
        <w:rPr>
          <w:sz w:val="28"/>
          <w:szCs w:val="28"/>
        </w:rPr>
      </w:pPr>
    </w:p>
    <w:p w:rsidR="003D4731" w:rsidRDefault="003D4731" w:rsidP="003D4731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3D47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D4731" w:rsidRDefault="003D4731" w:rsidP="003D473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796C57">
        <w:rPr>
          <w:sz w:val="28"/>
          <w:szCs w:val="28"/>
        </w:rPr>
        <w:t xml:space="preserve"> Чапаевского</w:t>
      </w:r>
      <w:r>
        <w:rPr>
          <w:sz w:val="28"/>
          <w:szCs w:val="28"/>
        </w:rPr>
        <w:t xml:space="preserve"> МО </w:t>
      </w:r>
    </w:p>
    <w:p w:rsidR="003D4731" w:rsidRDefault="003D4731" w:rsidP="003D4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0976">
        <w:rPr>
          <w:sz w:val="28"/>
          <w:szCs w:val="28"/>
        </w:rPr>
        <w:t xml:space="preserve">24.07.2017г </w:t>
      </w:r>
      <w:r w:rsidR="00796C57">
        <w:rPr>
          <w:sz w:val="28"/>
          <w:szCs w:val="28"/>
        </w:rPr>
        <w:t xml:space="preserve"> № </w:t>
      </w:r>
      <w:r w:rsidR="00510976">
        <w:rPr>
          <w:sz w:val="28"/>
          <w:szCs w:val="28"/>
        </w:rPr>
        <w:t>79-128</w:t>
      </w:r>
    </w:p>
    <w:p w:rsidR="003D4731" w:rsidRDefault="003D4731" w:rsidP="003D4731">
      <w:pPr>
        <w:jc w:val="right"/>
        <w:rPr>
          <w:sz w:val="28"/>
          <w:szCs w:val="28"/>
        </w:rPr>
      </w:pPr>
    </w:p>
    <w:p w:rsidR="003D4731" w:rsidRDefault="003D4731" w:rsidP="003D4731">
      <w:pPr>
        <w:jc w:val="right"/>
        <w:rPr>
          <w:sz w:val="28"/>
          <w:szCs w:val="28"/>
        </w:rPr>
      </w:pPr>
    </w:p>
    <w:p w:rsidR="003D4731" w:rsidRDefault="003D4731" w:rsidP="003D47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</w:t>
      </w:r>
    </w:p>
    <w:p w:rsidR="003D4731" w:rsidRDefault="003D4731" w:rsidP="003D47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3D4731" w:rsidRDefault="003D4731" w:rsidP="003D4731">
      <w:pPr>
        <w:ind w:left="567"/>
        <w:jc w:val="both"/>
        <w:rPr>
          <w:sz w:val="28"/>
          <w:szCs w:val="28"/>
        </w:rPr>
      </w:pPr>
    </w:p>
    <w:p w:rsidR="003D4731" w:rsidRDefault="003D4731" w:rsidP="003D4731">
      <w:pPr>
        <w:ind w:left="567"/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0" w:name="sub_1001"/>
      <w:r>
        <w:rPr>
          <w:rFonts w:cs="Tahoma"/>
          <w:sz w:val="28"/>
          <w:szCs w:val="28"/>
        </w:rPr>
        <w:t xml:space="preserve">          1. </w:t>
      </w:r>
      <w:proofErr w:type="gramStart"/>
      <w:r>
        <w:rPr>
          <w:rFonts w:cs="Tahoma"/>
          <w:sz w:val="28"/>
          <w:szCs w:val="28"/>
        </w:rPr>
        <w:t>Настоящий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</w:t>
      </w:r>
      <w:r w:rsidR="00796C57">
        <w:rPr>
          <w:rFonts w:cs="Tahoma"/>
          <w:sz w:val="28"/>
          <w:szCs w:val="28"/>
        </w:rPr>
        <w:t xml:space="preserve"> Чапаевского</w:t>
      </w:r>
      <w:r>
        <w:rPr>
          <w:rFonts w:cs="Tahoma"/>
          <w:sz w:val="28"/>
          <w:szCs w:val="28"/>
        </w:rPr>
        <w:t xml:space="preserve"> муниципального образования Ершовского муниципального района Саратовской</w:t>
      </w:r>
      <w:r>
        <w:rPr>
          <w:rFonts w:cs="Tahoma"/>
          <w:sz w:val="28"/>
          <w:szCs w:val="28"/>
        </w:rPr>
        <w:tab/>
        <w:t xml:space="preserve">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разработан в соответствии с частью 4 статьи 18 Федерального закона "О развитии малого и среднего предпринимательства</w:t>
      </w:r>
      <w:proofErr w:type="gramEnd"/>
      <w:r>
        <w:rPr>
          <w:rFonts w:cs="Tahoma"/>
          <w:sz w:val="28"/>
          <w:szCs w:val="28"/>
        </w:rPr>
        <w:t xml:space="preserve">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" w:name="sub_1002"/>
      <w:bookmarkEnd w:id="0"/>
      <w:r>
        <w:rPr>
          <w:rFonts w:cs="Tahoma"/>
          <w:sz w:val="28"/>
          <w:szCs w:val="28"/>
        </w:rPr>
        <w:t xml:space="preserve">          2.В перечень вносятся сведения о муниципальном имуществе, соответствующем следующим критериям: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2" w:name="sub_1021"/>
      <w:bookmarkEnd w:id="1"/>
      <w:r>
        <w:rPr>
          <w:rFonts w:cs="Tahoma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3" w:name="sub_1022"/>
      <w:bookmarkEnd w:id="2"/>
      <w:r>
        <w:rPr>
          <w:rFonts w:cs="Tahoma"/>
          <w:sz w:val="28"/>
          <w:szCs w:val="28"/>
        </w:rPr>
        <w:t>б) муниципальное имущество не ограничено в обороте;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4" w:name="sub_1023"/>
      <w:bookmarkEnd w:id="3"/>
      <w:r>
        <w:rPr>
          <w:rFonts w:cs="Tahoma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5" w:name="sub_1024"/>
      <w:bookmarkEnd w:id="4"/>
      <w:r>
        <w:rPr>
          <w:rFonts w:cs="Tahoma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6" w:name="sub_1026"/>
      <w:bookmarkEnd w:id="5"/>
      <w:proofErr w:type="spellStart"/>
      <w:r>
        <w:rPr>
          <w:rFonts w:cs="Tahoma"/>
          <w:sz w:val="28"/>
          <w:szCs w:val="28"/>
        </w:rPr>
        <w:t>д</w:t>
      </w:r>
      <w:proofErr w:type="spellEnd"/>
      <w:r>
        <w:rPr>
          <w:rFonts w:cs="Tahoma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796C57">
        <w:rPr>
          <w:rFonts w:cs="Tahoma"/>
          <w:sz w:val="28"/>
          <w:szCs w:val="28"/>
        </w:rPr>
        <w:t xml:space="preserve">Чапаевского </w:t>
      </w:r>
      <w:r>
        <w:rPr>
          <w:rFonts w:cs="Tahoma"/>
          <w:sz w:val="28"/>
          <w:szCs w:val="28"/>
        </w:rPr>
        <w:t>МО;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7" w:name="sub_1027"/>
      <w:bookmarkEnd w:id="6"/>
      <w:r>
        <w:rPr>
          <w:rFonts w:cs="Tahoma"/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8" w:name="sub_1003"/>
      <w:bookmarkEnd w:id="7"/>
      <w:r>
        <w:rPr>
          <w:rFonts w:cs="Tahoma"/>
          <w:sz w:val="28"/>
          <w:szCs w:val="28"/>
        </w:rPr>
        <w:t xml:space="preserve">          3.Внесение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администрацией </w:t>
      </w:r>
      <w:r w:rsidR="00796C57">
        <w:rPr>
          <w:rFonts w:cs="Tahoma"/>
          <w:sz w:val="28"/>
          <w:szCs w:val="28"/>
        </w:rPr>
        <w:t>Чапаевского МО</w:t>
      </w:r>
      <w:r>
        <w:rPr>
          <w:rFonts w:cs="Tahoma"/>
          <w:sz w:val="28"/>
          <w:szCs w:val="28"/>
        </w:rPr>
        <w:t xml:space="preserve"> (далее уполномоченный орган)    на основании   решения  Совета </w:t>
      </w:r>
      <w:r w:rsidR="00796C57">
        <w:rPr>
          <w:rFonts w:cs="Tahoma"/>
          <w:sz w:val="28"/>
          <w:szCs w:val="28"/>
        </w:rPr>
        <w:t>Чапаевского</w:t>
      </w:r>
      <w:r>
        <w:rPr>
          <w:rFonts w:cs="Tahoma"/>
          <w:sz w:val="28"/>
          <w:szCs w:val="28"/>
        </w:rPr>
        <w:t xml:space="preserve"> муниципального образования. </w:t>
      </w:r>
      <w:bookmarkEnd w:id="8"/>
    </w:p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9" w:name="sub_1006"/>
      <w:r>
        <w:rPr>
          <w:rFonts w:cs="Tahoma"/>
          <w:sz w:val="28"/>
          <w:szCs w:val="28"/>
        </w:rPr>
        <w:t xml:space="preserve">          4.Уполномоченный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0" w:name="sub_1061"/>
      <w:bookmarkEnd w:id="9"/>
      <w:r>
        <w:rPr>
          <w:rFonts w:cs="Tahoma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1" w:name="sub_1062"/>
      <w:bookmarkEnd w:id="10"/>
      <w:r>
        <w:rPr>
          <w:rFonts w:cs="Tahoma"/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2" w:name="sub_1007"/>
      <w:bookmarkEnd w:id="11"/>
      <w:r>
        <w:rPr>
          <w:rFonts w:cs="Tahoma"/>
          <w:sz w:val="28"/>
          <w:szCs w:val="28"/>
        </w:rPr>
        <w:t xml:space="preserve">          5.Уполномоченный орган  </w:t>
      </w:r>
      <w:r>
        <w:rPr>
          <w:rFonts w:cs="Tahoma"/>
          <w:b/>
          <w:sz w:val="28"/>
          <w:szCs w:val="28"/>
        </w:rPr>
        <w:t xml:space="preserve">исключает </w:t>
      </w:r>
      <w:r>
        <w:rPr>
          <w:rFonts w:cs="Tahoma"/>
          <w:sz w:val="28"/>
          <w:szCs w:val="28"/>
        </w:rPr>
        <w:t>сведения о муниципальном имуществе из перечня в одном из следующих случаев: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3" w:name="sub_1071"/>
      <w:bookmarkEnd w:id="12"/>
      <w:r>
        <w:rPr>
          <w:rFonts w:cs="Tahoma"/>
          <w:sz w:val="28"/>
          <w:szCs w:val="28"/>
        </w:rPr>
        <w:t>а) в отношении муниципального  имущества принято решение Совета</w:t>
      </w:r>
      <w:r w:rsidR="00796C57">
        <w:rPr>
          <w:rFonts w:cs="Tahoma"/>
          <w:sz w:val="28"/>
          <w:szCs w:val="28"/>
        </w:rPr>
        <w:t xml:space="preserve"> Чапаевского</w:t>
      </w:r>
      <w:r>
        <w:rPr>
          <w:rFonts w:cs="Tahoma"/>
          <w:sz w:val="28"/>
          <w:szCs w:val="28"/>
        </w:rPr>
        <w:t xml:space="preserve"> МО о его использовании для муниципальных нужд либо для иных целей;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4" w:name="sub_1072"/>
      <w:bookmarkEnd w:id="13"/>
      <w:r>
        <w:rPr>
          <w:rFonts w:cs="Tahoma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bookmarkStart w:id="15" w:name="sub_1008"/>
      <w:bookmarkEnd w:id="14"/>
      <w:r>
        <w:rPr>
          <w:rFonts w:ascii="Times New Roman" w:hAnsi="Times New Roman" w:cs="Times New Roman"/>
          <w:sz w:val="28"/>
          <w:szCs w:val="28"/>
        </w:rPr>
        <w:t xml:space="preserve">   6.Сведения о муниципальном имуществе вносятся в пе</w:t>
      </w:r>
      <w:r w:rsidR="00510976">
        <w:rPr>
          <w:rFonts w:ascii="Times New Roman" w:hAnsi="Times New Roman" w:cs="Times New Roman"/>
          <w:sz w:val="28"/>
          <w:szCs w:val="28"/>
        </w:rPr>
        <w:t>речень в составе и по форме  (</w:t>
      </w:r>
      <w:r>
        <w:rPr>
          <w:rFonts w:ascii="Times New Roman" w:hAnsi="Times New Roman" w:cs="Times New Roman"/>
          <w:sz w:val="28"/>
          <w:szCs w:val="28"/>
        </w:rPr>
        <w:t>приложения №1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настоящему  Порядку).   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6" w:name="sub_1009"/>
      <w:bookmarkEnd w:id="15"/>
      <w:r>
        <w:rPr>
          <w:rFonts w:cs="Tahoma"/>
          <w:sz w:val="28"/>
          <w:szCs w:val="28"/>
        </w:rPr>
        <w:t xml:space="preserve">          7.Сведения о муниципальном имуществе группируются в перечне по видам имущества - недвижимое имущество (в том числе единый недвижимый комплекс), движимое имущество.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7" w:name="sub_1010"/>
      <w:bookmarkEnd w:id="16"/>
      <w:r>
        <w:rPr>
          <w:rFonts w:cs="Tahoma"/>
          <w:sz w:val="28"/>
          <w:szCs w:val="28"/>
        </w:rPr>
        <w:t xml:space="preserve">          8.Ведение перечня осуществляется уполномоченным органом в электронной форме.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8" w:name="sub_1011"/>
      <w:bookmarkEnd w:id="17"/>
      <w:r>
        <w:rPr>
          <w:rFonts w:cs="Tahoma"/>
          <w:sz w:val="28"/>
          <w:szCs w:val="28"/>
        </w:rPr>
        <w:t xml:space="preserve">          9.Перечень и внесенные в него изменения подлежат: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9" w:name="sub_1111"/>
      <w:bookmarkEnd w:id="18"/>
      <w:r>
        <w:rPr>
          <w:rFonts w:cs="Tahoma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D4731" w:rsidRDefault="00796C57" w:rsidP="003D4731">
      <w:pPr>
        <w:jc w:val="both"/>
        <w:rPr>
          <w:rFonts w:cs="Tahoma"/>
          <w:sz w:val="28"/>
          <w:szCs w:val="28"/>
        </w:rPr>
      </w:pPr>
      <w:bookmarkStart w:id="20" w:name="sub_1112"/>
      <w:bookmarkEnd w:id="19"/>
      <w:r>
        <w:rPr>
          <w:rFonts w:cs="Tahoma"/>
          <w:sz w:val="28"/>
          <w:szCs w:val="28"/>
        </w:rPr>
        <w:t>б) размещению на официальной странице Чапаевского</w:t>
      </w:r>
      <w:r w:rsidR="003D4731">
        <w:rPr>
          <w:rFonts w:cs="Tahoma"/>
          <w:sz w:val="28"/>
          <w:szCs w:val="28"/>
        </w:rPr>
        <w:t xml:space="preserve"> муниципального образования Ершов</w:t>
      </w:r>
      <w:r>
        <w:rPr>
          <w:rFonts w:cs="Tahoma"/>
          <w:sz w:val="28"/>
          <w:szCs w:val="28"/>
        </w:rPr>
        <w:t>ского района</w:t>
      </w:r>
      <w:r w:rsidR="003D4731">
        <w:rPr>
          <w:rFonts w:cs="Tahoma"/>
          <w:sz w:val="28"/>
          <w:szCs w:val="28"/>
        </w:rPr>
        <w:t xml:space="preserve"> в сети "Интернет" - в течение 3 рабочих дней со дня утверждения.</w:t>
      </w:r>
    </w:p>
    <w:bookmarkEnd w:id="20"/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pStyle w:val="2"/>
        <w:numPr>
          <w:ilvl w:val="1"/>
          <w:numId w:val="1"/>
        </w:numPr>
        <w:suppressAutoHyphens w:val="0"/>
        <w:rPr>
          <w:i/>
          <w:iCs/>
          <w:szCs w:val="28"/>
        </w:rPr>
      </w:pPr>
      <w:r>
        <w:rPr>
          <w:szCs w:val="28"/>
        </w:rPr>
        <w:t xml:space="preserve"> </w:t>
      </w: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rPr>
          <w:sz w:val="28"/>
          <w:szCs w:val="28"/>
        </w:rPr>
      </w:pPr>
      <w:r>
        <w:rPr>
          <w:b/>
          <w:i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             </w:t>
      </w:r>
      <w:r>
        <w:rPr>
          <w:b/>
          <w:i/>
          <w:szCs w:val="28"/>
        </w:rPr>
        <w:t xml:space="preserve">         </w:t>
      </w:r>
    </w:p>
    <w:p w:rsidR="003D4731" w:rsidRDefault="003D4731" w:rsidP="00D35158">
      <w:pPr>
        <w:pStyle w:val="1"/>
        <w:numPr>
          <w:ilvl w:val="0"/>
          <w:numId w:val="1"/>
        </w:numPr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</w:t>
      </w:r>
      <w:r w:rsidR="00D35158">
        <w:rPr>
          <w:b w:val="0"/>
          <w:sz w:val="28"/>
          <w:szCs w:val="28"/>
        </w:rPr>
        <w:t xml:space="preserve">                   Приложение №2</w:t>
      </w:r>
    </w:p>
    <w:p w:rsidR="003D4731" w:rsidRDefault="003D4731" w:rsidP="00D35158">
      <w:pPr>
        <w:pStyle w:val="1"/>
        <w:numPr>
          <w:ilvl w:val="0"/>
          <w:numId w:val="1"/>
        </w:numPr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</w:t>
      </w:r>
      <w:r>
        <w:rPr>
          <w:b w:val="0"/>
          <w:bCs w:val="0"/>
          <w:sz w:val="28"/>
          <w:szCs w:val="28"/>
        </w:rPr>
        <w:t xml:space="preserve">к  </w:t>
      </w:r>
      <w:r w:rsidR="00D35158">
        <w:rPr>
          <w:b w:val="0"/>
          <w:bCs w:val="0"/>
          <w:sz w:val="28"/>
          <w:szCs w:val="28"/>
        </w:rPr>
        <w:t>Решению Совета                                                           Чапаевского МО                                                                                                №79-128  от  24.07.2017</w:t>
      </w:r>
    </w:p>
    <w:p w:rsidR="003D4731" w:rsidRDefault="003D4731" w:rsidP="003D4731"/>
    <w:p w:rsidR="003D4731" w:rsidRDefault="003D4731" w:rsidP="003D4731"/>
    <w:p w:rsidR="003D4731" w:rsidRDefault="00D35158" w:rsidP="003D473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="003D4731">
        <w:rPr>
          <w:bCs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tbl>
      <w:tblPr>
        <w:tblW w:w="87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9"/>
        <w:gridCol w:w="2105"/>
        <w:gridCol w:w="3359"/>
        <w:gridCol w:w="2363"/>
        <w:gridCol w:w="280"/>
      </w:tblGrid>
      <w:tr w:rsidR="00696B84" w:rsidTr="00696B84">
        <w:trPr>
          <w:trHeight w:val="1673"/>
          <w:tblCellSpacing w:w="0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Наименования  имущества, адрес</w:t>
            </w:r>
          </w:p>
          <w:p w:rsidR="003D4731" w:rsidRDefault="003D4731">
            <w:pPr>
              <w:spacing w:before="100" w:beforeAutospacing="1" w:after="100" w:afterAutospacing="1"/>
            </w:pPr>
            <w:r>
              <w:rPr>
                <w:bCs/>
              </w:rPr>
              <w:t xml:space="preserve">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</w:pPr>
            <w:r>
              <w:rPr>
                <w:bCs/>
              </w:rPr>
              <w:t>Индивидуализирующие      характеристики  имущества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Балансовая принадлежность 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96B84" w:rsidTr="00696B84">
        <w:trPr>
          <w:trHeight w:val="2309"/>
          <w:tblCellSpacing w:w="0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D35158">
              <w:rPr>
                <w:sz w:val="28"/>
                <w:szCs w:val="28"/>
              </w:rPr>
              <w:t>1.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D35158" w:rsidP="00D351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Ершовский район, Чапаевское МО</w:t>
            </w:r>
            <w:r w:rsidR="003D4731">
              <w:rPr>
                <w:sz w:val="28"/>
                <w:szCs w:val="28"/>
              </w:rPr>
              <w:t> 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Pr="00D35158" w:rsidRDefault="003D4731" w:rsidP="00D351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D35158">
              <w:rPr>
                <w:sz w:val="28"/>
                <w:szCs w:val="28"/>
              </w:rPr>
              <w:t>Кадастровый номер 64:13:141601:17, площадь 3777 м</w:t>
            </w:r>
            <w:proofErr w:type="gramStart"/>
            <w:r w:rsidR="00D3515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D35158">
              <w:rPr>
                <w:sz w:val="28"/>
                <w:szCs w:val="28"/>
                <w:vertAlign w:val="superscript"/>
              </w:rPr>
              <w:t xml:space="preserve"> </w:t>
            </w:r>
            <w:r w:rsidR="00D35158">
              <w:rPr>
                <w:sz w:val="28"/>
                <w:szCs w:val="28"/>
              </w:rPr>
              <w:t>, для сельскохозяйственного производства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D35158" w:rsidP="00696B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</w:t>
            </w:r>
            <w:r w:rsidR="00696B84">
              <w:rPr>
                <w:sz w:val="28"/>
                <w:szCs w:val="28"/>
              </w:rPr>
              <w:t xml:space="preserve">ия Чапаевского </w:t>
            </w:r>
            <w:r>
              <w:rPr>
                <w:sz w:val="28"/>
                <w:szCs w:val="28"/>
              </w:rPr>
              <w:t>МО</w:t>
            </w:r>
            <w:r w:rsidR="003D4731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96B84" w:rsidTr="00696B84">
        <w:trPr>
          <w:trHeight w:val="398"/>
          <w:tblCellSpacing w:w="0" w:type="dxa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58" w:rsidRDefault="00D35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58" w:rsidRDefault="00D35158" w:rsidP="00D351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Мастерской, Ершовский район, 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митриевка, Мастерская, 2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58" w:rsidRPr="00696B84" w:rsidRDefault="00D35158" w:rsidP="00696B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64:13:</w:t>
            </w:r>
            <w:r w:rsidR="00696B84">
              <w:rPr>
                <w:sz w:val="28"/>
                <w:szCs w:val="28"/>
              </w:rPr>
              <w:t>070101:179, площадь 649,3 м</w:t>
            </w:r>
            <w:proofErr w:type="gramStart"/>
            <w:r w:rsidR="00696B8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96B84">
              <w:rPr>
                <w:sz w:val="28"/>
                <w:szCs w:val="28"/>
              </w:rPr>
              <w:t>, нежилое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58" w:rsidRDefault="00696B84" w:rsidP="00696B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Чапаевского МО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58" w:rsidRDefault="00D35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3D4731" w:rsidRDefault="003D4731" w:rsidP="003D473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001A6D" w:rsidRDefault="00001A6D"/>
    <w:sectPr w:rsidR="00001A6D" w:rsidSect="0000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A83978"/>
    <w:multiLevelType w:val="multilevel"/>
    <w:tmpl w:val="CFE893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731"/>
    <w:rsid w:val="00001A6D"/>
    <w:rsid w:val="00094BA8"/>
    <w:rsid w:val="0028644A"/>
    <w:rsid w:val="00330F67"/>
    <w:rsid w:val="003D4731"/>
    <w:rsid w:val="00510976"/>
    <w:rsid w:val="00696B84"/>
    <w:rsid w:val="00796C57"/>
    <w:rsid w:val="008E6006"/>
    <w:rsid w:val="00D35158"/>
    <w:rsid w:val="00D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473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D4731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D47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3D4731"/>
    <w:rPr>
      <w:rFonts w:ascii="Arial" w:hAnsi="Arial" w:cs="Arial"/>
    </w:rPr>
  </w:style>
  <w:style w:type="paragraph" w:customStyle="1" w:styleId="ConsPlusNormal0">
    <w:name w:val="ConsPlusNormal"/>
    <w:link w:val="ConsPlusNormal"/>
    <w:rsid w:val="003D4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D4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2017-07-24T12:01:00Z</cp:lastPrinted>
  <dcterms:created xsi:type="dcterms:W3CDTF">2017-07-20T04:52:00Z</dcterms:created>
  <dcterms:modified xsi:type="dcterms:W3CDTF">2017-07-24T12:01:00Z</dcterms:modified>
</cp:coreProperties>
</file>